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A3AA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6包：</w:t>
      </w:r>
    </w:p>
    <w:tbl>
      <w:tblPr>
        <w:tblStyle w:val="5"/>
        <w:tblW w:w="539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1718"/>
        <w:gridCol w:w="1736"/>
        <w:gridCol w:w="1564"/>
        <w:gridCol w:w="825"/>
        <w:gridCol w:w="555"/>
        <w:gridCol w:w="1055"/>
        <w:gridCol w:w="668"/>
        <w:gridCol w:w="668"/>
      </w:tblGrid>
      <w:tr w14:paraId="17BF9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A2AD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1E52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耗材名称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4AD2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8D42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技术参数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4834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用途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218A1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单位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202D5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单价（元）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093B1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年使用量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2AB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 w:bidi="ar"/>
              </w:rPr>
              <w:t>是否提供样品</w:t>
            </w:r>
          </w:p>
        </w:tc>
      </w:tr>
      <w:tr w14:paraId="6CAB5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EC49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AFE6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持续葡萄糖监测系统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672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传感器套装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B25EB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连续监测时长≥14天，提供可视化设备。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25034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0F17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支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F2F1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545.00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36F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EE19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14F90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79A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46AC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Style w:val="7"/>
                <w:rFonts w:hint="default"/>
                <w:color w:val="auto"/>
                <w:sz w:val="21"/>
                <w:szCs w:val="21"/>
                <w:lang w:bidi="ar"/>
              </w:rPr>
              <w:t>B-</w:t>
            </w:r>
            <w:r>
              <w:rPr>
                <w:rStyle w:val="8"/>
                <w:rFonts w:hint="default"/>
                <w:color w:val="auto"/>
                <w:sz w:val="21"/>
                <w:szCs w:val="21"/>
                <w:lang w:bidi="ar"/>
              </w:rPr>
              <w:t>羟</w:t>
            </w:r>
            <w:r>
              <w:rPr>
                <w:rStyle w:val="7"/>
                <w:rFonts w:hint="default"/>
                <w:color w:val="auto"/>
                <w:sz w:val="21"/>
                <w:szCs w:val="21"/>
                <w:lang w:bidi="ar"/>
              </w:rPr>
              <w:t>丁酸试条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883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血酮试纸 10片/盒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564B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E007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52C0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盒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DCC5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230.04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A16F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EE53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92FF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3862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87A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血糖试条（葡萄糖脱氢酶法)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1E5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50个/盒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313F1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配血糖仪，提供全院血糖信息化管理系统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E793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A73E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C57D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2.91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58B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56000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F146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41BB3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064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E75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病理标本袋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F342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 xml:space="preserve">自立式,28*37.5cm /   28.5*23cm /21*17.5cm /     14*11cm/ 11*7cm  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4168F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复合材料压缩而成，无色透明，耐酸碱，拉锁式封口，封闭紧密无渗漏。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0AD3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主要供手术室、病理科取样。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0CC3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2D88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1.40/1.07/0.86/0.62/0.41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AF4B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56E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72A7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1A5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0EE7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压舌板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1BF8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一次性使用,无菌独立包装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FAA93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CD5A4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3AF5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57A4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0.09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6998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4400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9D3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861B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A47E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EC66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医用护理垫（看护垫）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F1B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上肢垫40*20*20cm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0600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36A8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25A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BCDB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22.55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E17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8D88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4FA1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3A4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F4C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医用护理垫（看护垫）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678A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下肢U型垫60*20*15cm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240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4C54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004D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2EF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28.87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2286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150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544B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61C68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E6C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D54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医用护理垫（看护垫）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1D19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翻身垫50*25*15cm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CBC5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0151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ABF0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FC65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25.26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F6FC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47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ACE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A398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F539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126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医用护理垫（看护垫）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080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长33cm、宽20cm、高5cm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51968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8130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571B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DD51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36.08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5EB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4B2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7ACAF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19A2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6ED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医用固定带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F12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成人、儿童 上肢吊带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3D7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医用固定带由针织布、尼龙带、海绵、固定环组成。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74123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957F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D8C0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9.02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35E6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E3E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0C13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C00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11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458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医用固定带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8828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成人、儿童 约束手套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9DEB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双网面、带防抓板、带绑绳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386DF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8A0C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6B1D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14.43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782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182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4A0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0C63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D0F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12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551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医用固定带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3A4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成人/儿童 约束带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FFF71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手腕固定带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F2A33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7B03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E62C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9.02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69FB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49E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F194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8FD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13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1C8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医用固定带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520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II型 锁骨带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C117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绑带设计，内置海绵，三角定位稳固，松紧可调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517F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锁骨骨折固定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00B0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26D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13.53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8D5B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EC86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787A1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DFB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14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7802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医用拐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FA43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成人、中号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164A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医疗级强化合金款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1CF8C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AC7F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副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8BA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36.08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BA71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FFB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2893B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89D8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15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823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卷式夹板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243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11*92cm/15*92cm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BF702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可塑性可剪裁可卷式，采用铝板和高分子材料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AEB8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临时固定，急诊用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E9EB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75B3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23.00/30.00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99AC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A89B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3B09D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A16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397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骨折固定夹板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31F1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II型 手指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5F31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金属夹板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ADD1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F7A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A95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25.26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18BC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67B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0CB13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299E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17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6CE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骨科外固定夹板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8138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前臂夹板（成人、儿童）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891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木质夹板  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7A81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2347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D6BD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5.41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52DB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D368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26F91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F55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18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C1CD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骨科外固定夹板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B5D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成人、儿童 、柯雷氏骨折夹板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5EB4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塑料夹板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3C06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FE45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298E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14.55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6AB2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3960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6C25B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178E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19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9725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医用外固定支具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CF3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颈托，成人（大、中、小型）、儿童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4030">
            <w:pPr>
              <w:pStyle w:val="4"/>
              <w:shd w:val="clear" w:color="auto" w:fill="FFFFFF"/>
              <w:spacing w:line="240" w:lineRule="auto"/>
              <w:jc w:val="both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采用塑料支架、塑料板、高分子泡沫板、尼龙粘扣、固定环、复合布和铆钉材料制成。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5641A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AFF8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套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2796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36.08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F30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53D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4CF6C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F8BB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20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BAF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医用固定带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B87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腰围、各规格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3EF0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43F25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1AAA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002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40.59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F5D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978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44C87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FAEE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21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AE0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腹带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379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三片式，S、M、L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A19E3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纯棉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D94F8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F138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F07C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2.88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6D09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CBB6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42367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F81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22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88DD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腹带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164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多头胸腹带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EBE8F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纯棉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4C3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18DB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64EB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9.02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43AC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49A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6EB4F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1234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200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血压袖带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22B7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电子、台式血压计配套使用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AD1AF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配接头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F284A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D4EF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83D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33.95/2910.00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663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34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3F0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8B10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727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24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41F5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输液固定板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5FC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输液固定板、儿童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9B0FF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3B81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FD39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308E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0.90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99CD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9D3F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306BB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BF7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22D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新生儿光疗防护眼罩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C553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大号、中号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F17E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防蓝光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666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24C9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0DA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13.53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23BB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9C7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37614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97BE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26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3C5D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隔离透声膜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391B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210*52mm/张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61790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超声腔体探头保护套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C9953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71D1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张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92A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0.88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A981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BAF2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4CBA8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049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27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F6D2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医用超声耦合剂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3E6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250ml/瓶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04AF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D9A55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006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瓶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9C4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1.26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ADF5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1816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F649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678F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7A2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28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D9E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Ten20导电膏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DF16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228g/瓶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DB97F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进口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0FEA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除颤仪用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FF7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瓶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C657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220.00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2666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7572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655F2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CF37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29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101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医用导电膏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D9A2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250g/瓶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258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4412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除颤仪用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C6C6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瓶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7A35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145.00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24BF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0A8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0AB69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91A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30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CA88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Nuperep凝胶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95F7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10-30，114g/支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24E6B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进口、磨砂膏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68C9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脑电图、肌电图用清理皮肤油脂、降低皮肤阻抗。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2F12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支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5780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220.00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A6DF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4DF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42B95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894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31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76DC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胃肠超声造影剂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56AF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50g/袋+杯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662D3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6D6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BF84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套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9B7C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75.00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75B9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6BBE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32473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196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856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一次性使用无菌阴道扩张器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1BB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轴转式，大、中、小号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1A5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医用级高分子聚合物（如聚丙烯、聚碳酸酯）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309EC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90D5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32AE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1.35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E8AD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3300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E31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25EB3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F96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33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395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一次性使用子宫造影管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3C9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3.3mm (F10)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2AA38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0D2A0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C01A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960A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1.80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8C82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582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295D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D19B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34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78F8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MCu功能性宫内节育器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A976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S-30mm;M-32;L-34mm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605EC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AB63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AD6C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4AA5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29.10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B54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87D1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4A8E5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D38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35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D33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心电图纸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ED6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110mm*30m、110mm*20m/卷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357F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D3E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42D2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F6A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6.31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22BF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9B2A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4DD82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782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36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343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心电图纸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804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210mm*30m/卷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F0D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D0964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1174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56E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10.83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99F8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13C6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34B7B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6C3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37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271D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心电图纸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1FD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50mm*30m/卷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7245D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DF24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77E6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F722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4.51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AA3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ECB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3D70E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7BB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38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F9CA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心电图纸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61B1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80mm*30m/卷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B6F98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DCE3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0BB9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0BA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5.86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BCDE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F4B9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442CA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789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39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7E8F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三导心电图记录纸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A39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80mm*70mm*200p/本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C705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4DF9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DCAA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本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97C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13.53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9204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8CCE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1DE26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7CF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35D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三导心电图记录纸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8753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112mm*27mm/卷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44E4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32951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373D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AC05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8.84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C33D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427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31A49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1E0B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41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534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十二导心电图记录纸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9D1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210mm*14mm-20cm/本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D347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06E3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FD7B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本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862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13.58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13E1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40D6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2634F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80E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42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D35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胎儿监护仪记录纸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F1EF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152mm*90mm-150P/本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A2AC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B7674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77FB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本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C8A0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14.55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723B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969C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084A3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97B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43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C43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医用X射线胶片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3E69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30*40mm  100张/盒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282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8B27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A73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盒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627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100.000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28D5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B723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6135E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5EF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44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C6CD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X射线胶片显影定影二合一套液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306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250ml/瓶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8D2CF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4936D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7B37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瓶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592B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35.00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86B1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BB8C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632D1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41BB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45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EA0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医用干式胶片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43E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A4纸大小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F72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34A4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285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张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7F06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3.61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1C05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2000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BC2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69DEE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FD3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46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21E0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随弃式导电粘胶中性极板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EAC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成人、儿童，1片/包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BEBA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FE00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0308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包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A46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13.08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CCA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E776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487E1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302E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47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D3AC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一次性心电电极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F870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由基衬材料无纺布、医用导电胶、金属扣传感器、砂皮组成。采用皮肤低敏的医用压敏胶、无残胶粘连体表。</w:t>
            </w:r>
            <w:bookmarkStart w:id="0" w:name="_GoBack"/>
            <w:bookmarkEnd w:id="0"/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F64D3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3FD0A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B98F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片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98AA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0.45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264A9">
            <w:pPr>
              <w:widowControl/>
              <w:spacing w:line="240" w:lineRule="auto"/>
              <w:jc w:val="center"/>
              <w:textAlignment w:val="bottom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8A37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2DFFF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BC7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2154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理疗电极片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5D8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85mm圆形（1对/包）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4DBB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74531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5CC0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包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F8EF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7.22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306C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260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34D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058C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DCDC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49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4E56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理疗用体表电极片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325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2.0mm插口，60*130mm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A371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4578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4D17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片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587B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7.22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9A0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9BB4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60F44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B45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FC5C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理疗电极片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E31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2.0mm插口，45*45正方形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2DB0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9196F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DD8E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片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53C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4.51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1878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220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5BD9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1CF6A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CD5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51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4C23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理疗用体表电极片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B308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23*34 mm  50片/包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AF895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021D7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9A4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片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F5CA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3.60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2C3F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0005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142AE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6C92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52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B13C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插入式理疗电极片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3366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7x12cm（方型）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3F9C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适配麦澜德生物刺激反馈仪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20AE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AEC9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片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DDF9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4A56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EB4F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A5B8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1AE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53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B91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插入式理疗电极片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8069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4x4cm（圆型）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32A5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适配麦澜德生物刺激反馈仪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25A08"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172A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片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2D07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B1B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C868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08AF8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7E96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54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0D4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阴道电极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85FE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MLD V2-M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BE14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可重复使用，适配麦澜德生物刺激反馈仪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72CA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盆底肌功能治疗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C3202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650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230.00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967D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2EC1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4A71F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B42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55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610A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一次性使用阴道电极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370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MLD V1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97CC4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一次性使用，适配麦澜德生物刺激反馈仪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14CA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盆底肌功能治疗</w:t>
            </w: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1DB5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7EAB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37AA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6C02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7CF9C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511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9EE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创口贴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683D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32*28mm/片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F26D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4DD1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BF498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片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604D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0.135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EDD3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6187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2901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498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57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A72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造口袋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1A8A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透明一件式，10个/盒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DAD2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517A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8F32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盒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7829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25.26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9495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C133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74F2E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6D86F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58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3D8C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液体石蜡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1743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30ml/100ml/500ml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31B7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可食用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447F3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8F33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瓶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A0B6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8.0/10.00/20.00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497F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128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74C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09314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ACE6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59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4FB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普通滤芯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5CA70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长20英寸，滤芯孔径5μm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F648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357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FDAE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F67B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270.63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34CB3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AA6D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080AC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BBC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60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31F9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细菌过滤器（折叠滤芯）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438D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平口、长10英寸，滤芯孔径0.22μm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8D696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256B0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8A711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8CAE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270.63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0D544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1950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5C9F8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1F89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61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A55D7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聚丙烯熔喷滤芯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4D36B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25英寸尖头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37AC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适配杭州万洁血液透析用制水设备型号：WJ-ROII-2500A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AFC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684DE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BDE8A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68.50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D4F9">
            <w:pPr>
              <w:widowControl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8FB8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0B37F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ECF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62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E2B1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一次性使用骨髓穿刺活检针及套件</w:t>
            </w:r>
          </w:p>
          <w:p w14:paraId="4A28D97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C3966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BMT-B-3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，针管外径2.7（12G)mm，针管长度70mm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2BF3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由活检式骨髓针、接柱、一次性使用无菌注射器、一次性使用无菌注射针、灭菌橡胶外科手套、敷料巾、手术巾、脱脂纱布、医用敷料帖、消毒液刷、敷料镊、通条组成。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F8869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10AA6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2485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EEB4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1FC7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  <w:tr w14:paraId="3A1EE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38F4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63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DA26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一次性骨穿刺包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C98B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针管长度70mm-80mm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A1D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由骨髓穿刺针、一次性使用注射器、一次性使用注射针、医用纱布片、洞巾、一次性使用外科手套、塑料镊子、医用棉球、创口贴、玻片组成。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A8A42">
            <w:pPr>
              <w:spacing w:line="24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6B9D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3C82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54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DE6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39D2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</w:pPr>
          </w:p>
        </w:tc>
      </w:tr>
    </w:tbl>
    <w:p w14:paraId="6D61E5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1D6"/>
    <w:rsid w:val="00083133"/>
    <w:rsid w:val="0037537D"/>
    <w:rsid w:val="003C2945"/>
    <w:rsid w:val="00461293"/>
    <w:rsid w:val="009F2F9F"/>
    <w:rsid w:val="00A16700"/>
    <w:rsid w:val="00DE21D6"/>
    <w:rsid w:val="00F84439"/>
    <w:rsid w:val="05570CB3"/>
    <w:rsid w:val="06FA67E9"/>
    <w:rsid w:val="08714C83"/>
    <w:rsid w:val="0A60738A"/>
    <w:rsid w:val="0CB86343"/>
    <w:rsid w:val="0E552CE5"/>
    <w:rsid w:val="11E20E0C"/>
    <w:rsid w:val="126B7053"/>
    <w:rsid w:val="12CE74EE"/>
    <w:rsid w:val="14096B23"/>
    <w:rsid w:val="141D6B68"/>
    <w:rsid w:val="14243D36"/>
    <w:rsid w:val="15046C17"/>
    <w:rsid w:val="160771BC"/>
    <w:rsid w:val="165F3F83"/>
    <w:rsid w:val="180B0C34"/>
    <w:rsid w:val="191B5EB4"/>
    <w:rsid w:val="1B580D5C"/>
    <w:rsid w:val="1CA34C6C"/>
    <w:rsid w:val="247955FF"/>
    <w:rsid w:val="24FC1A7B"/>
    <w:rsid w:val="25BB69EC"/>
    <w:rsid w:val="25E72F3E"/>
    <w:rsid w:val="26CF5CF3"/>
    <w:rsid w:val="27AB7384"/>
    <w:rsid w:val="28422048"/>
    <w:rsid w:val="29004C33"/>
    <w:rsid w:val="2A846AAC"/>
    <w:rsid w:val="2A8916D1"/>
    <w:rsid w:val="2B312790"/>
    <w:rsid w:val="2CBF1034"/>
    <w:rsid w:val="2EAF5F2C"/>
    <w:rsid w:val="2F534B33"/>
    <w:rsid w:val="31C677DE"/>
    <w:rsid w:val="33BC72B7"/>
    <w:rsid w:val="351E1AAE"/>
    <w:rsid w:val="358C54D3"/>
    <w:rsid w:val="38096C61"/>
    <w:rsid w:val="3AE315CD"/>
    <w:rsid w:val="3CD5687F"/>
    <w:rsid w:val="3DD3636A"/>
    <w:rsid w:val="3E363AF9"/>
    <w:rsid w:val="3F536D21"/>
    <w:rsid w:val="42992A33"/>
    <w:rsid w:val="42BF02B1"/>
    <w:rsid w:val="4A0D21C2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6B61CEA"/>
    <w:rsid w:val="67A90686"/>
    <w:rsid w:val="68CD08E2"/>
    <w:rsid w:val="69894F6A"/>
    <w:rsid w:val="6B6275BE"/>
    <w:rsid w:val="6C107619"/>
    <w:rsid w:val="6D205AA9"/>
    <w:rsid w:val="7355410F"/>
    <w:rsid w:val="743D1654"/>
    <w:rsid w:val="747B43F3"/>
    <w:rsid w:val="786F50F7"/>
    <w:rsid w:val="797E5EC2"/>
    <w:rsid w:val="7B364714"/>
    <w:rsid w:val="7F5C4D52"/>
    <w:rsid w:val="7F8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61"/>
    <w:basedOn w:val="6"/>
    <w:qFormat/>
    <w:uiPriority w:val="0"/>
    <w:rPr>
      <w:rFonts w:hint="eastAsia" w:ascii="宋体" w:hAnsi="宋体" w:eastAsia="宋体" w:cs="宋体"/>
      <w:i/>
      <w:iCs/>
      <w:color w:val="000000"/>
      <w:sz w:val="24"/>
      <w:szCs w:val="24"/>
      <w:u w:val="none"/>
    </w:rPr>
  </w:style>
  <w:style w:type="character" w:customStyle="1" w:styleId="9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1668</Words>
  <Characters>2450</Characters>
  <Lines>21</Lines>
  <Paragraphs>6</Paragraphs>
  <TotalTime>2</TotalTime>
  <ScaleCrop>false</ScaleCrop>
  <LinksUpToDate>false</LinksUpToDate>
  <CharactersWithSpaces>2481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2026-01-13T08:07:00Z</dcterms:created>
  <dc:creator>Administrator</dc:creator>
  <cp:lastModifiedBy>WPS_1653275653</cp:lastModifiedBy>
  <dcterms:modified xsi:type="dcterms:W3CDTF">2026-01-14T08:19:32Z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eyJoZGlkIjoiNmU4MWY2NDk5Y2U0NjI0YTZiYmQzMWQzNDhiYTcxMDkiLCJ1c2VySWQiOiIxMzcxMjIzMDc5In0=</vt:lpwstr>
  </property>
</Properties>
</file>